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9B521F" w:rsidRPr="008F2E1F" w:rsidTr="007F7514">
        <w:trPr>
          <w:trHeight w:val="391"/>
        </w:trPr>
        <w:tc>
          <w:tcPr>
            <w:tcW w:w="9978" w:type="dxa"/>
            <w:shd w:val="clear" w:color="auto" w:fill="D9D9D9"/>
          </w:tcPr>
          <w:p w:rsidR="009B521F" w:rsidRPr="008F2E1F" w:rsidRDefault="009B521F" w:rsidP="009B52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8F2E1F">
              <w:rPr>
                <w:rFonts w:ascii="Arial" w:hAnsi="Arial" w:cs="Arial"/>
                <w:b/>
                <w:caps/>
                <w:sz w:val="32"/>
                <w:szCs w:val="32"/>
              </w:rPr>
              <w:t>certificate of operating and training instruction</w:t>
            </w:r>
          </w:p>
        </w:tc>
      </w:tr>
    </w:tbl>
    <w:p w:rsidR="009B521F" w:rsidRPr="009B521F" w:rsidRDefault="009B521F" w:rsidP="009B521F">
      <w:pPr>
        <w:widowControl/>
        <w:tabs>
          <w:tab w:val="left" w:pos="1080"/>
          <w:tab w:val="left" w:pos="3240"/>
          <w:tab w:val="left" w:pos="4860"/>
          <w:tab w:val="left" w:pos="6300"/>
        </w:tabs>
        <w:autoSpaceDE/>
        <w:autoSpaceDN/>
        <w:adjustRightInd/>
        <w:rPr>
          <w:sz w:val="12"/>
          <w:szCs w:val="12"/>
        </w:rPr>
      </w:pPr>
    </w:p>
    <w:p w:rsidR="000D0AC6" w:rsidRPr="000D0AC6" w:rsidRDefault="000D0AC6" w:rsidP="000D0AC6">
      <w:pPr>
        <w:tabs>
          <w:tab w:val="right" w:pos="2160"/>
          <w:tab w:val="left" w:pos="2340"/>
          <w:tab w:val="right" w:leader="underscore" w:pos="8640"/>
        </w:tabs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548"/>
        <w:gridCol w:w="5647"/>
        <w:gridCol w:w="720"/>
        <w:gridCol w:w="2093"/>
      </w:tblGrid>
      <w:tr w:rsidR="000D0AC6" w:rsidRPr="000D0AC6" w:rsidTr="00DA5854">
        <w:tc>
          <w:tcPr>
            <w:tcW w:w="1548" w:type="dxa"/>
            <w:shd w:val="clear" w:color="auto" w:fill="auto"/>
          </w:tcPr>
          <w:p w:rsidR="000D0AC6" w:rsidRPr="000D0AC6" w:rsidRDefault="000D0AC6" w:rsidP="00DA5854">
            <w:pPr>
              <w:spacing w:before="1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D0AC6">
              <w:rPr>
                <w:rFonts w:asciiTheme="minorHAnsi" w:hAnsiTheme="minorHAnsi" w:cs="Arial"/>
                <w:sz w:val="22"/>
                <w:szCs w:val="22"/>
              </w:rPr>
              <w:t>Project No:</w:t>
            </w:r>
          </w:p>
        </w:tc>
        <w:tc>
          <w:tcPr>
            <w:tcW w:w="5647" w:type="dxa"/>
            <w:shd w:val="clear" w:color="auto" w:fill="auto"/>
          </w:tcPr>
          <w:p w:rsidR="000D0AC6" w:rsidRPr="000D0AC6" w:rsidRDefault="000D0AC6" w:rsidP="00DA5854">
            <w:pPr>
              <w:spacing w:before="1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D0AC6" w:rsidRPr="000D0AC6" w:rsidRDefault="000D0AC6" w:rsidP="00DA5854">
            <w:pPr>
              <w:spacing w:before="180"/>
              <w:rPr>
                <w:rFonts w:asciiTheme="minorHAnsi" w:hAnsiTheme="minorHAnsi" w:cs="Arial"/>
                <w:sz w:val="22"/>
                <w:szCs w:val="22"/>
              </w:rPr>
            </w:pPr>
            <w:r w:rsidRPr="000D0AC6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093" w:type="dxa"/>
            <w:shd w:val="clear" w:color="auto" w:fill="auto"/>
          </w:tcPr>
          <w:p w:rsidR="000D0AC6" w:rsidRPr="000D0AC6" w:rsidRDefault="000D0AC6" w:rsidP="00DA5854">
            <w:pPr>
              <w:spacing w:before="1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0AC6" w:rsidRPr="000D0AC6" w:rsidTr="00DA5854">
        <w:tc>
          <w:tcPr>
            <w:tcW w:w="1548" w:type="dxa"/>
            <w:shd w:val="clear" w:color="auto" w:fill="auto"/>
          </w:tcPr>
          <w:p w:rsidR="000D0AC6" w:rsidRPr="000D0AC6" w:rsidRDefault="000D0AC6" w:rsidP="00DA5854">
            <w:pPr>
              <w:spacing w:before="1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D0AC6">
              <w:rPr>
                <w:rFonts w:asciiTheme="minorHAnsi" w:hAnsiTheme="minorHAnsi" w:cs="Arial"/>
                <w:sz w:val="22"/>
                <w:szCs w:val="22"/>
              </w:rPr>
              <w:t>Project Name: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0D0AC6" w:rsidRPr="000D0AC6" w:rsidRDefault="000D0AC6" w:rsidP="00DA5854">
            <w:pPr>
              <w:spacing w:before="1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0AC6" w:rsidRPr="000D0AC6" w:rsidTr="00DA5854">
        <w:tc>
          <w:tcPr>
            <w:tcW w:w="1548" w:type="dxa"/>
            <w:shd w:val="clear" w:color="auto" w:fill="auto"/>
          </w:tcPr>
          <w:p w:rsidR="000D0AC6" w:rsidRPr="000D0AC6" w:rsidRDefault="000D0AC6" w:rsidP="00DA5854">
            <w:pPr>
              <w:spacing w:before="1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Contractor: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0D0AC6" w:rsidRPr="000D0AC6" w:rsidRDefault="000D0AC6" w:rsidP="000D0AC6">
            <w:pPr>
              <w:spacing w:before="1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D6764" w:rsidRPr="003925CA" w:rsidRDefault="000D6764" w:rsidP="009B521F">
      <w:pPr>
        <w:rPr>
          <w:rFonts w:ascii="Arial (W1)" w:hAnsi="Arial (W1)" w:cs="Arial"/>
          <w:sz w:val="20"/>
          <w:szCs w:val="20"/>
        </w:rPr>
      </w:pPr>
    </w:p>
    <w:tbl>
      <w:tblPr>
        <w:tblW w:w="9861" w:type="dxa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473"/>
        <w:gridCol w:w="243"/>
        <w:gridCol w:w="3314"/>
        <w:gridCol w:w="194"/>
        <w:gridCol w:w="205"/>
        <w:gridCol w:w="2776"/>
        <w:gridCol w:w="243"/>
        <w:gridCol w:w="2413"/>
      </w:tblGrid>
      <w:tr w:rsidR="009B521F" w:rsidRPr="003925CA" w:rsidTr="000D0AC6">
        <w:trPr>
          <w:trHeight w:val="478"/>
        </w:trPr>
        <w:tc>
          <w:tcPr>
            <w:tcW w:w="9861" w:type="dxa"/>
            <w:gridSpan w:val="8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 xml:space="preserve">The Contractor/Supplier on the above date did instruct </w:t>
            </w:r>
            <w:r>
              <w:rPr>
                <w:rFonts w:ascii="Arial (W1)" w:hAnsi="Arial (W1)" w:cs="Arial"/>
                <w:sz w:val="20"/>
                <w:szCs w:val="20"/>
              </w:rPr>
              <w:t>Northwest Missouri State University Facilities</w:t>
            </w:r>
            <w:r w:rsidRPr="003925CA">
              <w:rPr>
                <w:rFonts w:ascii="Arial (W1)" w:hAnsi="Arial (W1)" w:cs="Arial"/>
                <w:sz w:val="20"/>
                <w:szCs w:val="20"/>
              </w:rPr>
              <w:t xml:space="preserve"> on the operation of the following named equipment as per the relevant sections of the project specifications:</w:t>
            </w:r>
          </w:p>
        </w:tc>
      </w:tr>
      <w:tr w:rsidR="009B521F" w:rsidRPr="003925CA" w:rsidTr="000D0AC6">
        <w:trPr>
          <w:trHeight w:val="268"/>
        </w:trPr>
        <w:tc>
          <w:tcPr>
            <w:tcW w:w="473" w:type="dxa"/>
            <w:tcBorders>
              <w:top w:val="nil"/>
              <w:left w:val="nil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1.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9145" w:type="dxa"/>
            <w:gridSpan w:val="6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rPr>
                <w:rFonts w:ascii="Arial (W1)" w:hAnsi="Arial (W1)" w:cs="Arial"/>
                <w:sz w:val="20"/>
                <w:szCs w:val="20"/>
              </w:rPr>
            </w:pPr>
          </w:p>
        </w:tc>
      </w:tr>
      <w:tr w:rsidR="009B521F" w:rsidRPr="003925CA" w:rsidTr="000D0AC6">
        <w:trPr>
          <w:trHeight w:val="268"/>
        </w:trPr>
        <w:tc>
          <w:tcPr>
            <w:tcW w:w="473" w:type="dxa"/>
            <w:tcBorders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2.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9145" w:type="dxa"/>
            <w:gridSpan w:val="6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25CA">
              <w:rPr>
                <w:rFonts w:ascii="Arial (W1)" w:hAnsi="Arial (W1)" w:cs="Arial"/>
                <w:sz w:val="20"/>
                <w:szCs w:val="20"/>
              </w:rPr>
              <w:instrText xml:space="preserve"> FORMTEXT </w:instrText>
            </w:r>
            <w:r w:rsidRPr="003925CA">
              <w:rPr>
                <w:rFonts w:ascii="Arial (W1)" w:hAnsi="Arial (W1)" w:cs="Arial"/>
                <w:sz w:val="20"/>
                <w:szCs w:val="20"/>
              </w:rPr>
            </w: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separate"/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end"/>
            </w:r>
          </w:p>
        </w:tc>
      </w:tr>
      <w:tr w:rsidR="009B521F" w:rsidRPr="003925CA" w:rsidTr="000D0AC6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3.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9145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25CA">
              <w:rPr>
                <w:rFonts w:ascii="Arial (W1)" w:hAnsi="Arial (W1)" w:cs="Arial"/>
                <w:sz w:val="20"/>
                <w:szCs w:val="20"/>
              </w:rPr>
              <w:instrText xml:space="preserve"> FORMTEXT </w:instrText>
            </w:r>
            <w:r w:rsidRPr="003925CA">
              <w:rPr>
                <w:rFonts w:ascii="Arial (W1)" w:hAnsi="Arial (W1)" w:cs="Arial"/>
                <w:sz w:val="20"/>
                <w:szCs w:val="20"/>
              </w:rPr>
            </w: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separate"/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end"/>
            </w:r>
          </w:p>
        </w:tc>
      </w:tr>
      <w:tr w:rsidR="009B521F" w:rsidRPr="003925CA" w:rsidTr="000D0AC6">
        <w:trPr>
          <w:trHeight w:val="281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4.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9145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25CA">
              <w:rPr>
                <w:rFonts w:ascii="Arial (W1)" w:hAnsi="Arial (W1)" w:cs="Arial"/>
                <w:sz w:val="20"/>
                <w:szCs w:val="20"/>
              </w:rPr>
              <w:instrText xml:space="preserve"> FORMTEXT </w:instrText>
            </w:r>
            <w:r w:rsidRPr="003925CA">
              <w:rPr>
                <w:rFonts w:ascii="Arial (W1)" w:hAnsi="Arial (W1)" w:cs="Arial"/>
                <w:sz w:val="20"/>
                <w:szCs w:val="20"/>
              </w:rPr>
            </w: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separate"/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end"/>
            </w:r>
          </w:p>
        </w:tc>
      </w:tr>
      <w:tr w:rsidR="009B521F" w:rsidRPr="003925CA" w:rsidTr="000D0AC6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5.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9145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25CA">
              <w:rPr>
                <w:rFonts w:ascii="Arial (W1)" w:hAnsi="Arial (W1)" w:cs="Arial"/>
                <w:sz w:val="20"/>
                <w:szCs w:val="20"/>
              </w:rPr>
              <w:instrText xml:space="preserve"> FORMTEXT </w:instrText>
            </w:r>
            <w:r w:rsidRPr="003925CA">
              <w:rPr>
                <w:rFonts w:ascii="Arial (W1)" w:hAnsi="Arial (W1)" w:cs="Arial"/>
                <w:sz w:val="20"/>
                <w:szCs w:val="20"/>
              </w:rPr>
            </w: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separate"/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end"/>
            </w:r>
          </w:p>
        </w:tc>
      </w:tr>
      <w:tr w:rsidR="009B521F" w:rsidRPr="003925CA" w:rsidTr="000D0AC6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6.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9145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3F6DB9">
            <w:pPr>
              <w:spacing w:after="58" w:line="360" w:lineRule="auto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25CA">
              <w:rPr>
                <w:rFonts w:ascii="Arial (W1)" w:hAnsi="Arial (W1)" w:cs="Arial"/>
                <w:sz w:val="20"/>
                <w:szCs w:val="20"/>
              </w:rPr>
              <w:instrText xml:space="preserve"> FORMTEXT </w:instrText>
            </w:r>
            <w:r w:rsidRPr="003925CA">
              <w:rPr>
                <w:rFonts w:ascii="Arial (W1)" w:hAnsi="Arial (W1)" w:cs="Arial"/>
                <w:sz w:val="20"/>
                <w:szCs w:val="20"/>
              </w:rPr>
            </w: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separate"/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>
              <w:rPr>
                <w:rFonts w:ascii="Arial (W1)" w:hAnsi="Arial (W1)" w:cs="Arial"/>
                <w:noProof/>
                <w:sz w:val="20"/>
                <w:szCs w:val="20"/>
              </w:rPr>
              <w:t> </w:t>
            </w:r>
            <w:r w:rsidRPr="003925CA">
              <w:rPr>
                <w:rFonts w:ascii="Arial (W1)" w:hAnsi="Arial (W1)" w:cs="Arial"/>
                <w:sz w:val="20"/>
                <w:szCs w:val="20"/>
              </w:rPr>
              <w:fldChar w:fldCharType="end"/>
            </w:r>
          </w:p>
        </w:tc>
      </w:tr>
      <w:tr w:rsidR="009B521F" w:rsidRPr="003925CA" w:rsidTr="000D0AC6">
        <w:trPr>
          <w:trHeight w:val="549"/>
        </w:trPr>
        <w:tc>
          <w:tcPr>
            <w:tcW w:w="9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Attendees</w:t>
            </w:r>
          </w:p>
        </w:tc>
      </w:tr>
      <w:tr w:rsidR="009B521F" w:rsidRPr="003925CA" w:rsidTr="009B521F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3314" w:type="dxa"/>
            <w:tcBorders>
              <w:left w:val="nil"/>
              <w:right w:val="nil"/>
            </w:tcBorders>
            <w:vAlign w:val="bottom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Signature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right w:val="nil"/>
            </w:tcBorders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nil"/>
              <w:right w:val="nil"/>
            </w:tcBorders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Representing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nil"/>
              <w:right w:val="nil"/>
            </w:tcBorders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Phone No.</w:t>
            </w:r>
          </w:p>
        </w:tc>
      </w:tr>
      <w:tr w:rsidR="009B521F" w:rsidRPr="003925CA" w:rsidTr="000D0AC6">
        <w:trPr>
          <w:trHeight w:val="432"/>
        </w:trPr>
        <w:tc>
          <w:tcPr>
            <w:tcW w:w="473" w:type="dxa"/>
            <w:tcBorders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1.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</w:tr>
      <w:tr w:rsidR="009B521F" w:rsidRPr="003925CA" w:rsidTr="000D0AC6">
        <w:trPr>
          <w:trHeight w:val="43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2.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</w:tr>
      <w:tr w:rsidR="009B521F" w:rsidRPr="003925CA" w:rsidTr="000D0AC6">
        <w:trPr>
          <w:trHeight w:val="43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3.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</w:tr>
      <w:tr w:rsidR="009B521F" w:rsidRPr="003925CA" w:rsidTr="000D0AC6">
        <w:trPr>
          <w:trHeight w:val="43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4.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</w:tr>
      <w:tr w:rsidR="009B521F" w:rsidRPr="003925CA" w:rsidTr="000D0AC6">
        <w:trPr>
          <w:trHeight w:val="43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5.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</w:tr>
      <w:tr w:rsidR="009B521F" w:rsidRPr="003925CA" w:rsidTr="000D0AC6">
        <w:trPr>
          <w:trHeight w:val="43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6.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</w:tr>
      <w:tr w:rsidR="009B521F" w:rsidRPr="003925CA" w:rsidTr="000D0AC6">
        <w:trPr>
          <w:trHeight w:val="43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7.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</w:tr>
      <w:tr w:rsidR="009B521F" w:rsidRPr="003925CA" w:rsidTr="000D0AC6">
        <w:trPr>
          <w:trHeight w:val="43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8.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</w:tr>
      <w:tr w:rsidR="009B521F" w:rsidRPr="003925CA" w:rsidTr="000D0AC6">
        <w:trPr>
          <w:trHeight w:val="43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9.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</w:tr>
      <w:tr w:rsidR="009B521F" w:rsidRPr="003925CA" w:rsidTr="000D0AC6">
        <w:trPr>
          <w:trHeight w:val="43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jc w:val="right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10.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</w:tc>
      </w:tr>
      <w:tr w:rsidR="009B521F" w:rsidRPr="003925CA" w:rsidTr="000D0AC6">
        <w:trPr>
          <w:trHeight w:val="759"/>
        </w:trPr>
        <w:tc>
          <w:tcPr>
            <w:tcW w:w="9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</w:p>
          <w:p w:rsidR="009B521F" w:rsidRPr="003925CA" w:rsidRDefault="009B521F" w:rsidP="007F7514">
            <w:pPr>
              <w:spacing w:after="58"/>
              <w:rPr>
                <w:rFonts w:ascii="Arial (W1)" w:hAnsi="Arial (W1)" w:cs="Arial"/>
                <w:sz w:val="20"/>
                <w:szCs w:val="20"/>
              </w:rPr>
            </w:pPr>
            <w:r w:rsidRPr="003925CA">
              <w:rPr>
                <w:rFonts w:ascii="Arial (W1)" w:hAnsi="Arial (W1)" w:cs="Arial"/>
                <w:sz w:val="20"/>
                <w:szCs w:val="20"/>
              </w:rPr>
              <w:t>This Certification Sheet must accompany the Substantial Completion package.  The A/E or A/E representative must participate in t</w:t>
            </w:r>
            <w:bookmarkStart w:id="0" w:name="_GoBack"/>
            <w:bookmarkEnd w:id="0"/>
            <w:r w:rsidRPr="003925CA">
              <w:rPr>
                <w:rFonts w:ascii="Arial (W1)" w:hAnsi="Arial (W1)" w:cs="Arial"/>
                <w:sz w:val="20"/>
                <w:szCs w:val="20"/>
              </w:rPr>
              <w:t>his training.</w:t>
            </w:r>
          </w:p>
        </w:tc>
      </w:tr>
    </w:tbl>
    <w:p w:rsidR="00122026" w:rsidRDefault="00122026" w:rsidP="009B521F"/>
    <w:sectPr w:rsidR="00122026" w:rsidSect="000D0AC6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AE" w:rsidRDefault="002501AE" w:rsidP="009B521F">
      <w:r>
        <w:separator/>
      </w:r>
    </w:p>
  </w:endnote>
  <w:endnote w:type="continuationSeparator" w:id="0">
    <w:p w:rsidR="002501AE" w:rsidRDefault="002501AE" w:rsidP="009B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2E" w:rsidRPr="006736EA" w:rsidRDefault="006736EA" w:rsidP="006736EA">
    <w:pPr>
      <w:pStyle w:val="Footer"/>
      <w:tabs>
        <w:tab w:val="clear" w:pos="4320"/>
        <w:tab w:val="clear" w:pos="8640"/>
        <w:tab w:val="center" w:pos="4680"/>
      </w:tabs>
      <w:rPr>
        <w:rFonts w:asciiTheme="minorHAnsi" w:hAnsiTheme="minorHAnsi" w:cstheme="minorHAnsi"/>
        <w:sz w:val="16"/>
      </w:rPr>
    </w:pPr>
    <w:r w:rsidRPr="006736EA">
      <w:rPr>
        <w:rFonts w:asciiTheme="minorHAnsi" w:hAnsiTheme="minorHAnsi" w:cstheme="minorHAnsi"/>
        <w:i/>
        <w:sz w:val="16"/>
      </w:rPr>
      <w:t xml:space="preserve">Rev </w:t>
    </w:r>
    <w:r w:rsidRPr="006736EA">
      <w:rPr>
        <w:rFonts w:asciiTheme="minorHAnsi" w:hAnsiTheme="minorHAnsi" w:cstheme="minorHAnsi"/>
        <w:sz w:val="16"/>
      </w:rPr>
      <w:t>06-06-20</w:t>
    </w:r>
    <w:r>
      <w:rPr>
        <w:rFonts w:asciiTheme="minorHAnsi" w:hAnsiTheme="minorHAnsi" w:cstheme="minorHAnsi"/>
        <w:sz w:val="16"/>
      </w:rPr>
      <w:t>20</w:t>
    </w:r>
    <w:r w:rsidRPr="006736EA">
      <w:rPr>
        <w:rFonts w:asciiTheme="minorHAnsi" w:hAnsiTheme="minorHAnsi" w:cstheme="minorHAnsi"/>
        <w:sz w:val="16"/>
      </w:rPr>
      <w:tab/>
      <w:t>Gen #7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AE" w:rsidRDefault="002501AE" w:rsidP="009B521F">
      <w:r>
        <w:separator/>
      </w:r>
    </w:p>
  </w:footnote>
  <w:footnote w:type="continuationSeparator" w:id="0">
    <w:p w:rsidR="002501AE" w:rsidRDefault="002501AE" w:rsidP="009B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1F" w:rsidRPr="009B521F" w:rsidRDefault="00DE0E94" w:rsidP="009B521F">
    <w:pPr>
      <w:widowControl/>
      <w:tabs>
        <w:tab w:val="left" w:pos="900"/>
      </w:tabs>
      <w:autoSpaceDE/>
      <w:autoSpaceDN/>
      <w:adjustRightInd/>
      <w:spacing w:before="60"/>
      <w:rPr>
        <w:rFonts w:ascii="Calibri" w:hAnsi="Calibri"/>
        <w:b/>
        <w:iCs/>
        <w:caps/>
        <w:spacing w:val="-5"/>
        <w:sz w:val="20"/>
        <w:lang w:eastAsia="x-none"/>
      </w:rPr>
    </w:pPr>
    <w:r>
      <w:rPr>
        <w:rFonts w:ascii="Calibri" w:hAnsi="Calibri"/>
        <w:b/>
        <w:iCs/>
        <w:caps/>
        <w:noProof/>
        <w:spacing w:val="-5"/>
        <w:sz w:val="20"/>
      </w:rPr>
      <w:drawing>
        <wp:inline distT="0" distB="0" distL="0" distR="0">
          <wp:extent cx="1790700" cy="56475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MoAcad-Horiz-2C-LT_Facility Service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581" cy="56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AC6" w:rsidRPr="00C27637" w:rsidRDefault="006736EA" w:rsidP="000D0AC6">
    <w:pPr>
      <w:tabs>
        <w:tab w:val="left" w:pos="900"/>
      </w:tabs>
      <w:spacing w:before="60"/>
      <w:rPr>
        <w:rFonts w:asciiTheme="minorHAnsi" w:hAnsiTheme="minorHAnsi"/>
        <w:b/>
        <w:iCs/>
        <w:caps/>
        <w:spacing w:val="-5"/>
        <w:sz w:val="20"/>
        <w:lang w:eastAsia="x-none"/>
      </w:rPr>
    </w:pPr>
    <w:r>
      <w:rPr>
        <w:rFonts w:asciiTheme="minorHAnsi" w:hAnsiTheme="minorHAnsi"/>
        <w:b/>
        <w:iCs/>
        <w:caps/>
        <w:spacing w:val="-5"/>
        <w:sz w:val="20"/>
        <w:lang w:eastAsia="x-none"/>
      </w:rPr>
      <w:t>CAPITAL PROGRAMS</w:t>
    </w:r>
  </w:p>
  <w:p w:rsidR="009B521F" w:rsidRPr="008F2E1F" w:rsidRDefault="008F2E1F" w:rsidP="009B521F">
    <w:pPr>
      <w:widowControl/>
      <w:tabs>
        <w:tab w:val="left" w:pos="900"/>
      </w:tabs>
      <w:autoSpaceDE/>
      <w:autoSpaceDN/>
      <w:adjustRightInd/>
      <w:rPr>
        <w:rFonts w:ascii="Calibri" w:hAnsi="Calibri"/>
        <w:iCs/>
        <w:spacing w:val="-5"/>
        <w:sz w:val="18"/>
        <w:lang w:eastAsia="x-none"/>
      </w:rPr>
    </w:pPr>
    <w:r w:rsidRPr="008F2E1F">
      <w:rPr>
        <w:rFonts w:ascii="Calibri" w:hAnsi="Calibri"/>
        <w:iCs/>
        <w:spacing w:val="-5"/>
        <w:sz w:val="18"/>
        <w:lang w:eastAsia="x-none"/>
      </w:rPr>
      <w:t xml:space="preserve">Office: </w:t>
    </w:r>
    <w:r w:rsidR="008A1C65">
      <w:rPr>
        <w:rFonts w:ascii="Calibri" w:hAnsi="Calibri"/>
        <w:iCs/>
        <w:spacing w:val="-5"/>
        <w:sz w:val="18"/>
        <w:lang w:eastAsia="x-none"/>
      </w:rPr>
      <w:t>660.562.1</w:t>
    </w:r>
    <w:r w:rsidR="006736EA">
      <w:rPr>
        <w:rFonts w:ascii="Calibri" w:hAnsi="Calibri"/>
        <w:iCs/>
        <w:spacing w:val="-5"/>
        <w:sz w:val="18"/>
        <w:lang w:eastAsia="x-none"/>
      </w:rPr>
      <w:t>079</w:t>
    </w:r>
  </w:p>
  <w:p w:rsidR="009B521F" w:rsidRDefault="009B5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1F"/>
    <w:rsid w:val="000D0AC6"/>
    <w:rsid w:val="000D6764"/>
    <w:rsid w:val="00122026"/>
    <w:rsid w:val="002501AE"/>
    <w:rsid w:val="0037732E"/>
    <w:rsid w:val="003F6DB9"/>
    <w:rsid w:val="006736EA"/>
    <w:rsid w:val="008A1C65"/>
    <w:rsid w:val="008F2E1F"/>
    <w:rsid w:val="0092088E"/>
    <w:rsid w:val="009B521F"/>
    <w:rsid w:val="00D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436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5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2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5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2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1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2020-06-06T18:54:00Z</dcterms:created>
  <dcterms:modified xsi:type="dcterms:W3CDTF">2020-06-06T18:56:00Z</dcterms:modified>
</cp:coreProperties>
</file>